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BE554A6"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324D57">
              <w:rPr>
                <w:rStyle w:val="FootnoteReference"/>
                <w:rFonts w:ascii="Tahoma" w:eastAsia="SimSun" w:hAnsi="Tahoma" w:cs="Tahoma"/>
                <w:color w:val="FFFFFF"/>
                <w:sz w:val="24"/>
                <w:szCs w:val="24"/>
              </w:rPr>
              <w:footnoteReference w:id="1"/>
            </w:r>
            <w:r w:rsidRPr="006D6789">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bookmarkStart w:id="0" w:name="_GoBack"/>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bookmarkEnd w:id="0"/>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68AB109E"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A CAL do RDS se aplica aos Serviços de Área de Trabalho Remota do Microsoft Windows Server 2016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0A744E2C" w14:textId="25F778B3" w:rsidR="00257C51" w:rsidRPr="006D6789" w:rsidRDefault="006C7C40" w:rsidP="008A364A">
      <w:pPr>
        <w:pBdr>
          <w:top w:val="single" w:sz="4" w:space="1" w:color="auto"/>
        </w:pBdr>
        <w:spacing w:before="120" w:after="120"/>
        <w:rPr>
          <w:rFonts w:ascii="Tahoma" w:hAnsi="Tahoma" w:cs="Tahoma"/>
          <w:sz w:val="20"/>
          <w:szCs w:val="20"/>
        </w:rPr>
      </w:pPr>
      <w:r w:rsidRPr="006D6789">
        <w:rPr>
          <w:rFonts w:ascii="Tahoma" w:hAnsi="Tahoma" w:cs="Tahoma"/>
          <w:b/>
          <w:caps/>
          <w:color w:val="000000"/>
          <w:sz w:val="20"/>
          <w:szCs w:val="20"/>
        </w:rPr>
        <w:t>Termos de Uso</w:t>
      </w:r>
      <w:r w:rsidRPr="006D6789">
        <w:rPr>
          <w:rFonts w:ascii="Tahoma" w:hAnsi="Tahoma" w:cs="Tahoma"/>
          <w:b/>
          <w:bCs/>
          <w:color w:val="000000"/>
          <w:sz w:val="20"/>
          <w:szCs w:val="20"/>
        </w:rPr>
        <w:t xml:space="preserve">. </w:t>
      </w:r>
      <w:r w:rsidRPr="006D6789">
        <w:rPr>
          <w:rFonts w:ascii="Tahoma" w:hAnsi="Tahoma" w:cs="Tahoma"/>
          <w:color w:val="000000"/>
          <w:sz w:val="20"/>
          <w:szCs w:val="20"/>
        </w:rPr>
        <w:t xml:space="preserve">Esta CAL do RDS fornece os direitos de acesso à funcionalidade dos Serviços de Área de Trabalho Remota do Windows Server 2016 no Windows Server 2016 (“Software para Servidores”). Você deve adquirir uma CAL do RDS para cada usuário ou dispositivo que, </w:t>
      </w:r>
      <w:r w:rsidRPr="006D6789">
        <w:rPr>
          <w:rFonts w:ascii="Tahoma" w:hAnsi="Tahoma" w:cs="Tahoma"/>
          <w:sz w:val="20"/>
          <w:szCs w:val="20"/>
        </w:rPr>
        <w:t>(i)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2016 ou outra tecnologia) ou (iii) acesse a funcionalidade dos Serviços de Múltiplos Pontos.</w:t>
      </w:r>
    </w:p>
    <w:p w14:paraId="0A744E2D" w14:textId="09163076"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Você deve ceder uma CAL dos Serviços de Área de Trabalho Remota do Windows Server 2016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lastRenderedPageBreak/>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60462" w14:textId="77777777" w:rsidR="006014E5" w:rsidRDefault="006014E5">
      <w:r>
        <w:separator/>
      </w:r>
    </w:p>
  </w:endnote>
  <w:endnote w:type="continuationSeparator" w:id="0">
    <w:p w14:paraId="13A91AAB" w14:textId="77777777" w:rsidR="006014E5" w:rsidRDefault="0060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44C3D" w14:textId="2D3DAF48" w:rsidR="00C20ECC" w:rsidRPr="00AB33A4" w:rsidRDefault="00C20ECC" w:rsidP="00C20ECC">
    <w:pPr>
      <w:tabs>
        <w:tab w:val="right" w:pos="10350"/>
      </w:tabs>
      <w:rPr>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324D57">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324D57">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8E90E" w14:textId="7C8FDF9A"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324D57">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324D57">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7F0F" w14:textId="77777777" w:rsidR="006014E5" w:rsidRDefault="006014E5">
      <w:r>
        <w:separator/>
      </w:r>
    </w:p>
  </w:footnote>
  <w:footnote w:type="continuationSeparator" w:id="0">
    <w:p w14:paraId="4F169787" w14:textId="77777777" w:rsidR="006014E5" w:rsidRDefault="006014E5">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24D57">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jeB93suKKROmv3dO24jWik4zMvUbQqdHCXjOTQnWndi7V6qVv/IGlIX+9YEfbq8YY/pijGUT2+5SYsLj8NFQWQ==" w:salt="IC/vd+fRnvUx5BPG7L5u+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4D57"/>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B69A6"/>
    <w:rsid w:val="009C0DA5"/>
    <w:rsid w:val="009C16A4"/>
    <w:rsid w:val="009C1744"/>
    <w:rsid w:val="009C2EAF"/>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pt-BR" w:eastAsia="pt-BR" w:bidi="pt-B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0747C3-14D5-4C3E-9D5C-46A6A61DE7B4}"/>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E78DFE78-6BF2-4A4B-8308-DDE262800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